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6C8E" w14:textId="77777777" w:rsidR="008550F5" w:rsidRPr="008550F5" w:rsidRDefault="008550F5" w:rsidP="008550F5">
      <w:pPr>
        <w:spacing w:after="0"/>
        <w:jc w:val="center"/>
        <w:rPr>
          <w:b/>
          <w:sz w:val="24"/>
          <w:szCs w:val="24"/>
        </w:rPr>
      </w:pPr>
      <w:r w:rsidRPr="008550F5">
        <w:rPr>
          <w:b/>
          <w:sz w:val="24"/>
          <w:szCs w:val="24"/>
        </w:rPr>
        <w:t>Aven de la Portalerie (Aveyron).</w:t>
      </w:r>
    </w:p>
    <w:p w14:paraId="36347DCB" w14:textId="77777777" w:rsidR="008550F5" w:rsidRDefault="008550F5" w:rsidP="008550F5">
      <w:pPr>
        <w:spacing w:after="0"/>
      </w:pPr>
    </w:p>
    <w:p w14:paraId="16CAB867" w14:textId="77777777" w:rsidR="008550F5" w:rsidRDefault="008550F5" w:rsidP="008550F5">
      <w:pPr>
        <w:spacing w:after="0"/>
      </w:pPr>
      <w:r>
        <w:t>Cet aven, grande classique du Larzac, est très utilisé en initiation pour la première partie du réseau.</w:t>
      </w:r>
    </w:p>
    <w:p w14:paraId="7A111138" w14:textId="77777777" w:rsidR="00EB0353" w:rsidRDefault="00EB0353" w:rsidP="008550F5">
      <w:pPr>
        <w:spacing w:after="0"/>
      </w:pPr>
      <w:r>
        <w:t>Étant présent pour le congrès régional Occitanie qui avait lieu à Nant, à une quinzaine de kilomètres de là, je profite de l’équipement en cours avec deux collègues de la CoMed pour en faire la visite.</w:t>
      </w:r>
    </w:p>
    <w:p w14:paraId="7BCE8E52" w14:textId="77777777" w:rsidR="008550F5" w:rsidRDefault="008550F5" w:rsidP="008550F5">
      <w:pPr>
        <w:spacing w:after="0"/>
      </w:pPr>
    </w:p>
    <w:p w14:paraId="3E36DF18" w14:textId="77777777" w:rsidR="008550F5" w:rsidRPr="008550F5" w:rsidRDefault="008550F5" w:rsidP="008550F5">
      <w:pPr>
        <w:spacing w:after="0"/>
        <w:rPr>
          <w:b/>
        </w:rPr>
      </w:pPr>
      <w:r w:rsidRPr="008550F5">
        <w:rPr>
          <w:b/>
        </w:rPr>
        <w:t>Accès</w:t>
      </w:r>
    </w:p>
    <w:p w14:paraId="5A196692" w14:textId="77777777" w:rsidR="008550F5" w:rsidRDefault="008550F5" w:rsidP="008550F5">
      <w:pPr>
        <w:spacing w:after="0"/>
      </w:pPr>
      <w:r>
        <w:t>Depuis Alès, passer par St Hippolyte-du-Fort, Le Vigan, Alzon, Sauclières (que l’on évite) en direction de Cornus par la D7.</w:t>
      </w:r>
    </w:p>
    <w:p w14:paraId="1B80DA7D" w14:textId="77777777" w:rsidR="008550F5" w:rsidRDefault="008550F5" w:rsidP="008550F5">
      <w:pPr>
        <w:spacing w:after="0"/>
      </w:pPr>
      <w:r>
        <w:t>Peu après le croisement menant à La Couv</w:t>
      </w:r>
      <w:r w:rsidR="00106E8E">
        <w:t>ertoirade, on arrive à La Blaquè</w:t>
      </w:r>
      <w:r>
        <w:t>rerie. Dans le village, prendre à droite une petite route sinueuse en direction de La Portalerie (panneau indicateur à l’entrée de la route). Dépasser les deux maisons et un panneau indique rapidement le parking pour l’aven.</w:t>
      </w:r>
    </w:p>
    <w:p w14:paraId="394AB305" w14:textId="77777777" w:rsidR="008550F5" w:rsidRDefault="00EB0353" w:rsidP="008550F5">
      <w:pPr>
        <w:spacing w:after="0"/>
      </w:pPr>
      <w:r>
        <w:t>De là une sente m</w:t>
      </w:r>
      <w:r w:rsidR="008550F5">
        <w:t>ène à l’entrée de l’aven</w:t>
      </w:r>
      <w:r w:rsidR="00EF5A53">
        <w:t xml:space="preserve"> à moins de 100m.</w:t>
      </w:r>
    </w:p>
    <w:p w14:paraId="01C296D8" w14:textId="77777777" w:rsidR="00EF5A53" w:rsidRDefault="00EF5A53" w:rsidP="008550F5">
      <w:pPr>
        <w:spacing w:after="0"/>
      </w:pPr>
    </w:p>
    <w:p w14:paraId="21218FA6" w14:textId="77777777" w:rsidR="00EF5A53" w:rsidRPr="00EB0353" w:rsidRDefault="00EF5A53" w:rsidP="008550F5">
      <w:pPr>
        <w:spacing w:after="0"/>
        <w:rPr>
          <w:b/>
        </w:rPr>
      </w:pPr>
      <w:r w:rsidRPr="00EB0353">
        <w:rPr>
          <w:b/>
        </w:rPr>
        <w:t>Description</w:t>
      </w:r>
    </w:p>
    <w:p w14:paraId="1F90891C" w14:textId="77777777" w:rsidR="00EF5A53" w:rsidRDefault="00EF5A53" w:rsidP="008550F5">
      <w:pPr>
        <w:spacing w:after="0"/>
      </w:pPr>
      <w:r>
        <w:t xml:space="preserve">L’entrée est un large puits moussu et chaotique. La descente se fait entre deux blocs, avec un P18 plein gaz. En bas on suit une bonne galerie sinueuse, qui s’enfonce progressivement sous terre. </w:t>
      </w:r>
    </w:p>
    <w:p w14:paraId="06E8AB53" w14:textId="77777777" w:rsidR="00EF5A53" w:rsidRDefault="00EF5A53" w:rsidP="008550F5">
      <w:pPr>
        <w:spacing w:after="0"/>
      </w:pPr>
      <w:r>
        <w:t>Une galerie part rapidement à gauche, munie d’une ligne électrique, mais elle bute sur une porte, sans doute liée à des travaux en cours.</w:t>
      </w:r>
    </w:p>
    <w:p w14:paraId="270152D0" w14:textId="77777777" w:rsidR="00EF5A53" w:rsidRDefault="00EF5A53" w:rsidP="008550F5">
      <w:pPr>
        <w:spacing w:after="0"/>
      </w:pPr>
      <w:r>
        <w:t>On passe au dessus d’un gour sans issue, la galerie remonte et amène à une succession de quatre gours étagés, équipés d’une main courante en fixe.</w:t>
      </w:r>
    </w:p>
    <w:p w14:paraId="78D2D039" w14:textId="77777777" w:rsidR="00EF5A53" w:rsidRDefault="00EF5A53" w:rsidP="008550F5">
      <w:pPr>
        <w:spacing w:after="0"/>
      </w:pPr>
      <w:r>
        <w:t>Un P10 puis un R8 atterrissant dans l’eau d’un dernier gour (rappel guidé possible s’il y a trop d’eau).</w:t>
      </w:r>
    </w:p>
    <w:p w14:paraId="4A8B12AB" w14:textId="77777777" w:rsidR="00EF5A53" w:rsidRDefault="00EF5A53" w:rsidP="008550F5">
      <w:pPr>
        <w:spacing w:after="0"/>
      </w:pPr>
      <w:r>
        <w:t>On débouche ensuite dans la Grande salle. Salle haute et large, à fond plat, concrétionnée, dont la partie gauche est occupée par un vaste éboulis chaotique et boueux.</w:t>
      </w:r>
    </w:p>
    <w:p w14:paraId="5457FC9E" w14:textId="77777777" w:rsidR="00EF5A53" w:rsidRDefault="00EF5A53" w:rsidP="008550F5">
      <w:pPr>
        <w:spacing w:after="0"/>
      </w:pPr>
      <w:r>
        <w:t xml:space="preserve">La suite est au fond de la salle, en montant à gauche, mais le reste du réseau étant étroit, boueux et </w:t>
      </w:r>
      <w:r w:rsidR="00EB0353">
        <w:t>complexe</w:t>
      </w:r>
      <w:r>
        <w:t>, notre visite s’est arrêtée là</w:t>
      </w:r>
      <w:r w:rsidR="0023477A">
        <w:t>, à 300m de l’entrée et à -57.</w:t>
      </w:r>
    </w:p>
    <w:p w14:paraId="4E8312B6" w14:textId="77777777" w:rsidR="00EF5A53" w:rsidRDefault="0023477A" w:rsidP="008550F5">
      <w:pPr>
        <w:spacing w:after="0"/>
      </w:pPr>
      <w:r>
        <w:t xml:space="preserve">TPST : compter 3 heures avec l’équipement, </w:t>
      </w:r>
      <w:r w:rsidR="00EB0353">
        <w:t>2h en visite équipée.</w:t>
      </w:r>
    </w:p>
    <w:p w14:paraId="1571BDBD" w14:textId="77777777" w:rsidR="00EB0353" w:rsidRDefault="00EB0353" w:rsidP="008550F5">
      <w:pPr>
        <w:spacing w:after="0"/>
      </w:pPr>
      <w:r>
        <w:t>Pas de difficultés particulières, progression très agréable surtout dans la partie des gours où l’on peut prendre de sympathiques photos d’action.</w:t>
      </w:r>
    </w:p>
    <w:p w14:paraId="4788CB89" w14:textId="77777777" w:rsidR="00EB0353" w:rsidRDefault="00EB0353" w:rsidP="008550F5">
      <w:pPr>
        <w:spacing w:after="0"/>
      </w:pPr>
    </w:p>
    <w:p w14:paraId="65F5125F" w14:textId="77777777" w:rsidR="00EB0353" w:rsidRPr="00EB0353" w:rsidRDefault="00EB0353" w:rsidP="008550F5">
      <w:pPr>
        <w:spacing w:after="0"/>
        <w:rPr>
          <w:b/>
        </w:rPr>
      </w:pPr>
      <w:r w:rsidRPr="00EB0353">
        <w:rPr>
          <w:b/>
        </w:rPr>
        <w:t>Fiche d’équipement</w:t>
      </w:r>
    </w:p>
    <w:p w14:paraId="05CEAAEB" w14:textId="77777777" w:rsidR="00EB0353" w:rsidRDefault="00EB0353" w:rsidP="008550F5">
      <w:pPr>
        <w:spacing w:after="0"/>
      </w:pPr>
      <w:r>
        <w:t xml:space="preserve">La cavité est brochée, cordes de main courante en fixe dans les gours. </w:t>
      </w:r>
    </w:p>
    <w:p w14:paraId="647FBC21" w14:textId="77777777" w:rsidR="00EB0353" w:rsidRDefault="00EB0353" w:rsidP="008550F5">
      <w:pPr>
        <w:spacing w:after="0"/>
      </w:pPr>
      <w:r>
        <w:t>La fiche n’a malheureusement pas été relevée puisque la cavité était déjà équipée, ce qui suit est donc sous réserve.</w:t>
      </w:r>
    </w:p>
    <w:p w14:paraId="13613820" w14:textId="77777777" w:rsidR="00EB0353" w:rsidRDefault="00EB0353" w:rsidP="008550F5">
      <w:pPr>
        <w:spacing w:after="0"/>
      </w:pPr>
      <w:r>
        <w:t>P18 : main courante sur Nat, 2 broches, 1 dev sur bloc de gauche, corde 30m environ.</w:t>
      </w:r>
    </w:p>
    <w:p w14:paraId="13B2D9F3" w14:textId="77777777" w:rsidR="00EB0353" w:rsidRDefault="00EB0353" w:rsidP="008550F5">
      <w:pPr>
        <w:spacing w:after="0"/>
      </w:pPr>
      <w:r>
        <w:t>P10 : 2 broches + main courante, corde 15m.</w:t>
      </w:r>
    </w:p>
    <w:p w14:paraId="4F600D34" w14:textId="77777777" w:rsidR="00EB0353" w:rsidRDefault="00EB0353" w:rsidP="008550F5">
      <w:pPr>
        <w:spacing w:after="0"/>
      </w:pPr>
      <w:r>
        <w:t>R8 : 2 broches + main courante, 1 dev malcommode en rive droite, corde 15 m.</w:t>
      </w:r>
    </w:p>
    <w:p w14:paraId="32E75A22" w14:textId="77777777" w:rsidR="00106E8E" w:rsidRDefault="00106E8E" w:rsidP="008550F5">
      <w:pPr>
        <w:spacing w:after="0"/>
      </w:pPr>
    </w:p>
    <w:p w14:paraId="7079A6CF" w14:textId="77777777" w:rsidR="00106E8E" w:rsidRPr="00106E8E" w:rsidRDefault="00106E8E" w:rsidP="008550F5">
      <w:pPr>
        <w:spacing w:after="0"/>
        <w:rPr>
          <w:b/>
        </w:rPr>
      </w:pPr>
      <w:r w:rsidRPr="00106E8E">
        <w:rPr>
          <w:b/>
        </w:rPr>
        <w:t>Bibliographie</w:t>
      </w:r>
    </w:p>
    <w:p w14:paraId="060158F3" w14:textId="77777777" w:rsidR="00106E8E" w:rsidRDefault="00106E8E" w:rsidP="008550F5">
      <w:pPr>
        <w:spacing w:after="0"/>
      </w:pPr>
      <w:r>
        <w:t xml:space="preserve">Grottocenter : </w:t>
      </w:r>
      <w:hyperlink r:id="rId5" w:history="1">
        <w:r w:rsidRPr="005E3BB9">
          <w:rPr>
            <w:rStyle w:val="Lienhypertexte"/>
          </w:rPr>
          <w:t>https://www.grottocenter.org/html/file_De.php?check_lang_auto=false&amp;lang=En&amp;category=entry&amp;id=63</w:t>
        </w:r>
      </w:hyperlink>
    </w:p>
    <w:p w14:paraId="7CBE1E97" w14:textId="2790DA92" w:rsidR="00106E8E" w:rsidRDefault="00A67D71" w:rsidP="008550F5">
      <w:pPr>
        <w:spacing w:after="0"/>
      </w:pPr>
      <w:r>
        <w:t>Topo par le GERSAM.</w:t>
      </w:r>
      <w:bookmarkStart w:id="0" w:name="_GoBack"/>
      <w:bookmarkEnd w:id="0"/>
    </w:p>
    <w:sectPr w:rsidR="00106E8E" w:rsidSect="008550F5">
      <w:pgSz w:w="11900" w:h="16840"/>
      <w:pgMar w:top="1179" w:right="2013" w:bottom="1418" w:left="1542" w:header="357" w:footer="35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F5"/>
    <w:rsid w:val="00041364"/>
    <w:rsid w:val="00106E8E"/>
    <w:rsid w:val="00124566"/>
    <w:rsid w:val="0013566B"/>
    <w:rsid w:val="0015039A"/>
    <w:rsid w:val="0023477A"/>
    <w:rsid w:val="002411D4"/>
    <w:rsid w:val="00292C96"/>
    <w:rsid w:val="002A491E"/>
    <w:rsid w:val="002B04BC"/>
    <w:rsid w:val="003214E5"/>
    <w:rsid w:val="003D594F"/>
    <w:rsid w:val="003F617E"/>
    <w:rsid w:val="00410B08"/>
    <w:rsid w:val="004416A5"/>
    <w:rsid w:val="00491908"/>
    <w:rsid w:val="004A518C"/>
    <w:rsid w:val="00547CDF"/>
    <w:rsid w:val="005639CD"/>
    <w:rsid w:val="0069420F"/>
    <w:rsid w:val="006E3705"/>
    <w:rsid w:val="00746AD2"/>
    <w:rsid w:val="00747492"/>
    <w:rsid w:val="00776AD0"/>
    <w:rsid w:val="007F236B"/>
    <w:rsid w:val="008550F5"/>
    <w:rsid w:val="008574E9"/>
    <w:rsid w:val="008B262F"/>
    <w:rsid w:val="009E0A9A"/>
    <w:rsid w:val="00A2678B"/>
    <w:rsid w:val="00A651F3"/>
    <w:rsid w:val="00A67D71"/>
    <w:rsid w:val="00A80C8A"/>
    <w:rsid w:val="00B17238"/>
    <w:rsid w:val="00B4152B"/>
    <w:rsid w:val="00B560D1"/>
    <w:rsid w:val="00B832BC"/>
    <w:rsid w:val="00BD0CBC"/>
    <w:rsid w:val="00C23000"/>
    <w:rsid w:val="00CA682D"/>
    <w:rsid w:val="00D034FD"/>
    <w:rsid w:val="00D1637B"/>
    <w:rsid w:val="00D76E61"/>
    <w:rsid w:val="00EB0353"/>
    <w:rsid w:val="00EB6C0E"/>
    <w:rsid w:val="00EF5A53"/>
    <w:rsid w:val="00F3228D"/>
    <w:rsid w:val="00F45A25"/>
    <w:rsid w:val="00F73A0B"/>
    <w:rsid w:val="00FE1B2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196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6E8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6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rottocenter.org/html/file_De.php?check_lang_auto=false&amp;lang=En&amp;category=entry&amp;id=6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408</Words>
  <Characters>2248</Characters>
  <Application>Microsoft Macintosh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3</cp:revision>
  <dcterms:created xsi:type="dcterms:W3CDTF">2018-04-12T13:37:00Z</dcterms:created>
  <dcterms:modified xsi:type="dcterms:W3CDTF">2018-04-12T14:20:00Z</dcterms:modified>
</cp:coreProperties>
</file>